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bottom w:w="113" w:type="dxa"/>
          <w:right w:w="68" w:type="dxa"/>
        </w:tblCellMar>
        <w:tblLook w:val="0000" w:firstRow="0" w:lastRow="0" w:firstColumn="0" w:lastColumn="0" w:noHBand="0" w:noVBand="0"/>
      </w:tblPr>
      <w:tblGrid>
        <w:gridCol w:w="2787"/>
        <w:gridCol w:w="6863"/>
      </w:tblGrid>
      <w:tr w:rsidR="000858F3" w:rsidRPr="00F86D17" w14:paraId="791C7AD5" w14:textId="77777777" w:rsidTr="00926B87">
        <w:trPr>
          <w:trHeight w:val="23"/>
        </w:trPr>
        <w:tc>
          <w:tcPr>
            <w:tcW w:w="2790" w:type="dxa"/>
          </w:tcPr>
          <w:p w14:paraId="67134890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70" w:type="dxa"/>
          </w:tcPr>
          <w:p w14:paraId="69D3B039" w14:textId="77777777" w:rsidR="000858F3" w:rsidRPr="00F86D17" w:rsidRDefault="00364EF4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136010-002 (Version 02)</w:t>
            </w:r>
          </w:p>
        </w:tc>
      </w:tr>
      <w:tr w:rsidR="000858F3" w:rsidRPr="00F86D17" w14:paraId="2A8339D2" w14:textId="77777777" w:rsidTr="00926B87">
        <w:trPr>
          <w:trHeight w:val="23"/>
        </w:trPr>
        <w:tc>
          <w:tcPr>
            <w:tcW w:w="2790" w:type="dxa"/>
          </w:tcPr>
          <w:p w14:paraId="54A12E72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70" w:type="dxa"/>
          </w:tcPr>
          <w:p w14:paraId="467FA900" w14:textId="77777777" w:rsidR="000858F3" w:rsidRPr="00F86D17" w:rsidRDefault="009C6D7C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Tschechisch</w:t>
            </w:r>
            <w:r w:rsidR="000858F3" w:rsidRPr="00F86D17">
              <w:rPr>
                <w:rFonts w:ascii="Roboto" w:hAnsi="Roboto" w:cs="Arial"/>
                <w:sz w:val="20"/>
                <w:szCs w:val="20"/>
              </w:rPr>
              <w:t xml:space="preserve"> II (Niveau A2)</w:t>
            </w:r>
          </w:p>
        </w:tc>
      </w:tr>
      <w:tr w:rsidR="000858F3" w:rsidRPr="00F86D17" w14:paraId="36117037" w14:textId="77777777" w:rsidTr="00926B87">
        <w:trPr>
          <w:trHeight w:val="23"/>
        </w:trPr>
        <w:tc>
          <w:tcPr>
            <w:tcW w:w="2790" w:type="dxa"/>
          </w:tcPr>
          <w:p w14:paraId="074DF872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70" w:type="dxa"/>
          </w:tcPr>
          <w:p w14:paraId="5540E802" w14:textId="77777777" w:rsidR="000858F3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 xml:space="preserve">Fachgruppenleiter Slawische Sprachen des Zentrums für Fremdsprachen  </w:t>
            </w:r>
          </w:p>
        </w:tc>
      </w:tr>
      <w:tr w:rsidR="000858F3" w:rsidRPr="00F86D17" w14:paraId="3C475822" w14:textId="77777777" w:rsidTr="00926B87">
        <w:trPr>
          <w:trHeight w:val="23"/>
        </w:trPr>
        <w:tc>
          <w:tcPr>
            <w:tcW w:w="2790" w:type="dxa"/>
          </w:tcPr>
          <w:p w14:paraId="560ABF80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70" w:type="dxa"/>
          </w:tcPr>
          <w:p w14:paraId="75618350" w14:textId="77777777" w:rsidR="009C6D7C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8F790E5" w14:textId="77777777" w:rsidR="009C6D7C" w:rsidRPr="00F86D17" w:rsidRDefault="009C6D7C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Erweiterung der Lexik und grammatischen Kenntnisse</w:t>
            </w:r>
          </w:p>
          <w:p w14:paraId="0C7E6C59" w14:textId="77777777" w:rsidR="009C6D7C" w:rsidRPr="00F86D17" w:rsidRDefault="009C6D7C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Lexik: Freizeitaktivitäten, Zukunftspläne, Körper, das Äußere und Eigenschaften einer Person, Urlaub</w:t>
            </w:r>
          </w:p>
          <w:p w14:paraId="690F4CEC" w14:textId="77777777" w:rsidR="009C6D7C" w:rsidRPr="00F86D17" w:rsidRDefault="009C6D7C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Grammatische Strukturen: Futur, Bewegungsverben, perfektive und imperfektive Verben, irreale Konditionalsätze, Empfehlungen</w:t>
            </w:r>
          </w:p>
          <w:p w14:paraId="0B06FB97" w14:textId="77777777" w:rsidR="009C6D7C" w:rsidRPr="00F86D17" w:rsidRDefault="009C6D7C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Kommunikationsstrukturen: Zukunft planen, nach dem Weg fragen, eigene Wünsche äußern, Ratschläge geben, praxisorientierte Rollenspiele</w:t>
            </w:r>
          </w:p>
          <w:p w14:paraId="25EE7B04" w14:textId="77777777" w:rsidR="00D626BB" w:rsidRPr="00F86D17" w:rsidRDefault="000858F3" w:rsidP="00926B8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Die Ausbildung orientiert sich an der Sprachkompetenzstufe A2 des Gemeinsamen Europäischen Referenzrahmens für Sprachen (GER).</w:t>
            </w:r>
          </w:p>
          <w:p w14:paraId="48F213E8" w14:textId="77777777" w:rsidR="009C6D7C" w:rsidRPr="00F86D17" w:rsidRDefault="009C6D7C" w:rsidP="00926B8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9F281C1" w14:textId="77777777" w:rsidR="000858F3" w:rsidRPr="00F86D17" w:rsidRDefault="000858F3" w:rsidP="00926B8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Die Stud</w:t>
            </w:r>
            <w:r w:rsidR="00811159" w:rsidRPr="00F86D17">
              <w:rPr>
                <w:rFonts w:ascii="Roboto" w:hAnsi="Roboto" w:cs="Arial"/>
                <w:sz w:val="20"/>
                <w:szCs w:val="20"/>
              </w:rPr>
              <w:t>enten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können Sätze und häufig gebrauchte Ausdrücke verstehen, die mit ihrem Lebensbereich zusammenhängen. Sie können sich in einfachen routinemäßigen Situationen mündlich und schriftlich verständigen.</w:t>
            </w:r>
          </w:p>
          <w:p w14:paraId="37686DC1" w14:textId="77777777" w:rsidR="000858F3" w:rsidRPr="00F86D17" w:rsidRDefault="000858F3" w:rsidP="00926B87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Der Abschluss des Moduls entspricht der Sprachkompetenzstufe A2 des Gemeinsamen Europäischen Referenzrahmens für Sprachen (GER).</w:t>
            </w:r>
          </w:p>
        </w:tc>
      </w:tr>
      <w:tr w:rsidR="000858F3" w:rsidRPr="00F86D17" w14:paraId="6B207152" w14:textId="77777777" w:rsidTr="00926B87">
        <w:trPr>
          <w:trHeight w:val="23"/>
        </w:trPr>
        <w:tc>
          <w:tcPr>
            <w:tcW w:w="2790" w:type="dxa"/>
          </w:tcPr>
          <w:p w14:paraId="180CF415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70" w:type="dxa"/>
          </w:tcPr>
          <w:p w14:paraId="43FC9A67" w14:textId="77777777" w:rsidR="000858F3" w:rsidRPr="00F86D17" w:rsidRDefault="000858F3" w:rsidP="00926B87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4CBC33EA" w14:textId="299411BF" w:rsidR="000858F3" w:rsidRPr="00F86D17" w:rsidRDefault="000858F3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86D17">
              <w:rPr>
                <w:rFonts w:ascii="Roboto" w:hAnsi="Roboto" w:cs="Arial"/>
                <w:sz w:val="20"/>
                <w:szCs w:val="20"/>
                <w:lang w:val="en-US"/>
              </w:rPr>
              <w:t xml:space="preserve">Ü: </w:t>
            </w:r>
            <w:proofErr w:type="spellStart"/>
            <w:r w:rsidRPr="00F86D17">
              <w:rPr>
                <w:rFonts w:ascii="Roboto" w:hAnsi="Roboto" w:cs="Arial"/>
                <w:sz w:val="20"/>
                <w:szCs w:val="20"/>
                <w:lang w:val="en-US"/>
              </w:rPr>
              <w:t>Kurs</w:t>
            </w:r>
            <w:proofErr w:type="spellEnd"/>
            <w:r w:rsidRPr="00F86D17">
              <w:rPr>
                <w:rFonts w:ascii="Roboto" w:hAnsi="Roboto" w:cs="Arial"/>
                <w:sz w:val="20"/>
                <w:szCs w:val="20"/>
                <w:lang w:val="en-US"/>
              </w:rPr>
              <w:t xml:space="preserve"> 2 (4 LVS)</w:t>
            </w:r>
          </w:p>
        </w:tc>
      </w:tr>
      <w:tr w:rsidR="000858F3" w:rsidRPr="00F86D17" w14:paraId="3188AB4A" w14:textId="77777777" w:rsidTr="00926B87">
        <w:trPr>
          <w:trHeight w:val="23"/>
        </w:trPr>
        <w:tc>
          <w:tcPr>
            <w:tcW w:w="2790" w:type="dxa"/>
          </w:tcPr>
          <w:p w14:paraId="56A84468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811159" w:rsidRPr="00F86D17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70" w:type="dxa"/>
          </w:tcPr>
          <w:p w14:paraId="10554019" w14:textId="77777777" w:rsidR="000858F3" w:rsidRPr="00F86D17" w:rsidRDefault="000858F3" w:rsidP="00926B87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Abgeschlossener vorausgehender Kurs 1 oder Einstufungstest (Qualifizierungsempfehlung)</w:t>
            </w:r>
          </w:p>
        </w:tc>
      </w:tr>
      <w:tr w:rsidR="000858F3" w:rsidRPr="00F86D17" w14:paraId="394B0CBA" w14:textId="77777777" w:rsidTr="00926B87">
        <w:trPr>
          <w:trHeight w:val="23"/>
        </w:trPr>
        <w:tc>
          <w:tcPr>
            <w:tcW w:w="2790" w:type="dxa"/>
          </w:tcPr>
          <w:p w14:paraId="6320162A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70" w:type="dxa"/>
          </w:tcPr>
          <w:p w14:paraId="60FF32C1" w14:textId="77777777" w:rsidR="000858F3" w:rsidRPr="00F86D17" w:rsidRDefault="006D4089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0858F3" w:rsidRPr="00F86D17" w14:paraId="28AED93B" w14:textId="77777777" w:rsidTr="00926B87">
        <w:trPr>
          <w:trHeight w:val="23"/>
        </w:trPr>
        <w:tc>
          <w:tcPr>
            <w:tcW w:w="2790" w:type="dxa"/>
          </w:tcPr>
          <w:p w14:paraId="0F3403A8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70" w:type="dxa"/>
          </w:tcPr>
          <w:p w14:paraId="597CED77" w14:textId="77777777" w:rsidR="000858F3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0858F3" w:rsidRPr="00F86D17" w14:paraId="3009D446" w14:textId="77777777" w:rsidTr="00926B87">
        <w:trPr>
          <w:trHeight w:val="23"/>
        </w:trPr>
        <w:tc>
          <w:tcPr>
            <w:tcW w:w="2790" w:type="dxa"/>
          </w:tcPr>
          <w:p w14:paraId="56D06E98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152FA5F9" w14:textId="77777777" w:rsidR="000858F3" w:rsidRPr="00F86D17" w:rsidRDefault="000858F3" w:rsidP="00926B87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70" w:type="dxa"/>
            <w:vAlign w:val="bottom"/>
          </w:tcPr>
          <w:p w14:paraId="5FFEF262" w14:textId="77777777" w:rsidR="000858F3" w:rsidRPr="00F86D17" w:rsidRDefault="000858F3" w:rsidP="00926B87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Die Modulprüfung besteht aus einer Prüfungsleistung:</w:t>
            </w:r>
          </w:p>
          <w:p w14:paraId="52A58AE4" w14:textId="77777777" w:rsidR="000858F3" w:rsidRPr="00F86D17" w:rsidRDefault="000858F3" w:rsidP="00926B87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33CE3F3F" w14:textId="77777777" w:rsidR="000858F3" w:rsidRPr="00F86D17" w:rsidRDefault="000858F3" w:rsidP="00926B87">
            <w:pPr>
              <w:numPr>
                <w:ilvl w:val="0"/>
                <w:numId w:val="2"/>
              </w:numPr>
              <w:tabs>
                <w:tab w:val="clear" w:pos="360"/>
                <w:tab w:val="num" w:pos="553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 xml:space="preserve">90-minütige Klausur zu Kurs 2 </w:t>
            </w:r>
            <w:r w:rsidR="00811159" w:rsidRPr="00F86D17">
              <w:rPr>
                <w:rFonts w:ascii="Roboto" w:hAnsi="Roboto" w:cs="Arial"/>
                <w:sz w:val="20"/>
                <w:szCs w:val="20"/>
              </w:rPr>
              <w:t xml:space="preserve">(Prüfungsnummer: </w:t>
            </w:r>
            <w:r w:rsidR="002A0FE0" w:rsidRPr="00F86D17">
              <w:rPr>
                <w:rFonts w:ascii="Roboto" w:hAnsi="Roboto" w:cs="Arial"/>
                <w:sz w:val="20"/>
                <w:szCs w:val="20"/>
              </w:rPr>
              <w:t>92102</w:t>
            </w:r>
            <w:r w:rsidR="00811159" w:rsidRPr="00F86D17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0A5D1561" w14:textId="77777777" w:rsidR="000858F3" w:rsidRPr="00F86D17" w:rsidRDefault="000858F3" w:rsidP="00926B87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0858F3" w:rsidRPr="00F86D17" w14:paraId="47CCF19B" w14:textId="77777777" w:rsidTr="00926B87">
        <w:trPr>
          <w:trHeight w:val="23"/>
        </w:trPr>
        <w:tc>
          <w:tcPr>
            <w:tcW w:w="2790" w:type="dxa"/>
          </w:tcPr>
          <w:p w14:paraId="04215774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70" w:type="dxa"/>
          </w:tcPr>
          <w:p w14:paraId="0E249E56" w14:textId="77777777" w:rsidR="000858F3" w:rsidRPr="00F86D17" w:rsidRDefault="000858F3" w:rsidP="00926B87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364EF4">
              <w:rPr>
                <w:rFonts w:ascii="Roboto" w:hAnsi="Roboto" w:cs="Arial"/>
                <w:bCs/>
                <w:sz w:val="20"/>
                <w:szCs w:val="20"/>
              </w:rPr>
              <w:t>5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2DDB0EA1" w14:textId="760A7F55" w:rsidR="000858F3" w:rsidRPr="00F86D17" w:rsidRDefault="000858F3" w:rsidP="00926B87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CF6EAE">
              <w:rPr>
                <w:rFonts w:ascii="Roboto" w:hAnsi="Roboto" w:cs="Arial"/>
                <w:sz w:val="20"/>
                <w:szCs w:val="20"/>
              </w:rPr>
              <w:br/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§ 10 der Prüfungsordnung geregelt. </w:t>
            </w:r>
          </w:p>
        </w:tc>
      </w:tr>
      <w:tr w:rsidR="000858F3" w:rsidRPr="00F86D17" w14:paraId="0EF3BA1C" w14:textId="77777777" w:rsidTr="00926B87">
        <w:trPr>
          <w:trHeight w:val="23"/>
        </w:trPr>
        <w:tc>
          <w:tcPr>
            <w:tcW w:w="2790" w:type="dxa"/>
          </w:tcPr>
          <w:p w14:paraId="1C5DAD37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70" w:type="dxa"/>
          </w:tcPr>
          <w:p w14:paraId="50CACBA8" w14:textId="77777777" w:rsidR="000858F3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 xml:space="preserve">Das Modul wird in jedem Semester angeboten. </w:t>
            </w:r>
          </w:p>
        </w:tc>
      </w:tr>
      <w:tr w:rsidR="000858F3" w:rsidRPr="00F86D17" w14:paraId="6CB17DD2" w14:textId="77777777" w:rsidTr="00926B87">
        <w:trPr>
          <w:trHeight w:val="23"/>
        </w:trPr>
        <w:tc>
          <w:tcPr>
            <w:tcW w:w="2790" w:type="dxa"/>
          </w:tcPr>
          <w:p w14:paraId="373781FD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67829B21" w14:textId="77777777" w:rsidR="000858F3" w:rsidRPr="00F86D17" w:rsidRDefault="000858F3" w:rsidP="00926B87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70" w:type="dxa"/>
          </w:tcPr>
          <w:p w14:paraId="18862120" w14:textId="77777777" w:rsidR="000858F3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811159" w:rsidRPr="00F86D17">
              <w:rPr>
                <w:rFonts w:ascii="Roboto" w:hAnsi="Roboto" w:cs="Arial"/>
                <w:sz w:val="20"/>
                <w:szCs w:val="20"/>
              </w:rPr>
              <w:t>enten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364EF4">
              <w:rPr>
                <w:rFonts w:ascii="Roboto" w:hAnsi="Roboto" w:cs="Arial"/>
                <w:sz w:val="20"/>
                <w:szCs w:val="20"/>
              </w:rPr>
              <w:t>150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364EF4">
              <w:rPr>
                <w:rFonts w:ascii="Roboto" w:hAnsi="Roboto" w:cs="Arial"/>
                <w:sz w:val="20"/>
                <w:szCs w:val="20"/>
              </w:rPr>
              <w:t>90</w:t>
            </w:r>
            <w:r w:rsidRPr="00F86D17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0858F3" w:rsidRPr="00F86D17" w14:paraId="6BE50CB7" w14:textId="77777777" w:rsidTr="00926B87">
        <w:trPr>
          <w:trHeight w:val="23"/>
        </w:trPr>
        <w:tc>
          <w:tcPr>
            <w:tcW w:w="2790" w:type="dxa"/>
          </w:tcPr>
          <w:p w14:paraId="7034E024" w14:textId="77777777" w:rsidR="000858F3" w:rsidRPr="00F86D17" w:rsidRDefault="000858F3" w:rsidP="00926B87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86D17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70" w:type="dxa"/>
          </w:tcPr>
          <w:p w14:paraId="3787B2D9" w14:textId="77777777" w:rsidR="000858F3" w:rsidRPr="00F86D17" w:rsidRDefault="000858F3" w:rsidP="00926B87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F86D17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4D25B92C" w14:textId="77777777" w:rsidR="000858F3" w:rsidRDefault="000858F3" w:rsidP="00BF54CC"/>
    <w:sectPr w:rsidR="000858F3" w:rsidSect="00926B87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520D06DE"/>
    <w:multiLevelType w:val="hybridMultilevel"/>
    <w:tmpl w:val="FCEC6BBC"/>
    <w:lvl w:ilvl="0" w:tplc="90C2F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F3"/>
    <w:rsid w:val="000858F3"/>
    <w:rsid w:val="002A0FE0"/>
    <w:rsid w:val="002D4485"/>
    <w:rsid w:val="002E5271"/>
    <w:rsid w:val="002F4A02"/>
    <w:rsid w:val="00364EF4"/>
    <w:rsid w:val="004C398B"/>
    <w:rsid w:val="004E7EBE"/>
    <w:rsid w:val="006D4089"/>
    <w:rsid w:val="00727166"/>
    <w:rsid w:val="00811159"/>
    <w:rsid w:val="00857126"/>
    <w:rsid w:val="00926B87"/>
    <w:rsid w:val="009B6B34"/>
    <w:rsid w:val="009C6D7C"/>
    <w:rsid w:val="00AE7073"/>
    <w:rsid w:val="00BF54CC"/>
    <w:rsid w:val="00CF6EAE"/>
    <w:rsid w:val="00D626BB"/>
    <w:rsid w:val="00DA7C71"/>
    <w:rsid w:val="00DC2CB2"/>
    <w:rsid w:val="00E53467"/>
    <w:rsid w:val="00E96652"/>
    <w:rsid w:val="00F014AE"/>
    <w:rsid w:val="00F51FA4"/>
    <w:rsid w:val="00F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9B1E9"/>
  <w15:docId w15:val="{73569DBF-E5A9-42D0-A164-D092D3BA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8F3"/>
    <w:pPr>
      <w:suppressAutoHyphens/>
    </w:pPr>
    <w:rPr>
      <w:rFonts w:ascii="Verdana" w:eastAsia="Calibri" w:hAnsi="Verdana"/>
      <w:sz w:val="22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0858F3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F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FE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Margit Tutzky</cp:lastModifiedBy>
  <cp:revision>8</cp:revision>
  <cp:lastPrinted>2018-03-13T14:06:00Z</cp:lastPrinted>
  <dcterms:created xsi:type="dcterms:W3CDTF">2022-01-19T10:04:00Z</dcterms:created>
  <dcterms:modified xsi:type="dcterms:W3CDTF">2024-10-30T14:27:00Z</dcterms:modified>
</cp:coreProperties>
</file>